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07C24" w:rsidRDefault="00432BBF" w:rsidP="00017BD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017BDE" w:rsidRDefault="00432BBF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IDENTIFICACIóN DEL PUESTO</w:t>
      </w:r>
    </w:p>
    <w:p w:rsidR="00C52598" w:rsidRPr="00907C24" w:rsidRDefault="00C52598" w:rsidP="00017BDE">
      <w:pPr>
        <w:suppressAutoHyphens/>
        <w:rPr>
          <w:rFonts w:ascii="Bookman Old Style" w:hAnsi="Bookman Old Style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C52598" w:rsidRPr="00017BDE" w:rsidTr="00CB0B35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C52598" w:rsidRPr="00017BDE" w:rsidRDefault="00C52598" w:rsidP="00017B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17B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Información y Respuesta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52598" w:rsidRPr="00017BDE" w:rsidRDefault="00C52598" w:rsidP="00017B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17B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52598" w:rsidRPr="00017BDE" w:rsidRDefault="00C52598" w:rsidP="00017BD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17B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C52598" w:rsidRPr="00017BDE" w:rsidTr="00CB0B3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52598" w:rsidRPr="00017BDE" w:rsidRDefault="00C52598" w:rsidP="00355C4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17B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355C4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Dirección General </w:t>
            </w:r>
          </w:p>
        </w:tc>
      </w:tr>
      <w:tr w:rsidR="00C52598" w:rsidRPr="00017BDE" w:rsidTr="00CB0B3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52598" w:rsidRPr="00017BDE" w:rsidRDefault="00C52598" w:rsidP="00685E2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17BD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326C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Oficial de Información</w:t>
            </w:r>
          </w:p>
        </w:tc>
      </w:tr>
    </w:tbl>
    <w:p w:rsidR="00C52598" w:rsidRPr="00907C24" w:rsidRDefault="00C52598" w:rsidP="00017BDE">
      <w:pPr>
        <w:suppressAutoHyphens/>
        <w:rPr>
          <w:rFonts w:ascii="Bookman Old Style" w:hAnsi="Bookman Old Style"/>
          <w:sz w:val="20"/>
        </w:rPr>
      </w:pPr>
    </w:p>
    <w:p w:rsidR="00432BBF" w:rsidRPr="00017BDE" w:rsidRDefault="00432BBF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MISI</w:t>
      </w:r>
      <w:r w:rsidR="004128C7" w:rsidRPr="00017BDE">
        <w:rPr>
          <w:rFonts w:ascii="Bookman Old Style" w:hAnsi="Bookman Old Style" w:cs="Arial"/>
          <w:iCs/>
          <w:sz w:val="20"/>
        </w:rPr>
        <w:t>Ó</w:t>
      </w:r>
      <w:r w:rsidRPr="00017BDE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CB0B35" w:rsidRDefault="00474A82" w:rsidP="00017BDE">
      <w:pPr>
        <w:suppressAutoHyphens/>
        <w:rPr>
          <w:rFonts w:ascii="Bookman Old Style" w:hAnsi="Bookman Old Style"/>
          <w:sz w:val="18"/>
        </w:rPr>
      </w:pPr>
    </w:p>
    <w:p w:rsidR="00C52598" w:rsidRPr="00017BDE" w:rsidRDefault="00C52598" w:rsidP="00017BDE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017BDE">
        <w:rPr>
          <w:rFonts w:ascii="Bookman Old Style" w:hAnsi="Bookman Old Style"/>
          <w:i w:val="0"/>
          <w:sz w:val="20"/>
        </w:rPr>
        <w:t xml:space="preserve">Gestionar la atención oportuna de las solicitudes de acceso a la información pública institucional, a través de la recepción, tramitación, seguimiento, recopilación y respuesta a los requerimientos presentados; orientando a los solicitantes y/o emisores de la información sobre el proceso a seguir, velando por completar los requisitos y </w:t>
      </w:r>
      <w:r w:rsidR="00CB0B35">
        <w:rPr>
          <w:rFonts w:ascii="Bookman Old Style" w:hAnsi="Bookman Old Style"/>
          <w:i w:val="0"/>
          <w:sz w:val="20"/>
        </w:rPr>
        <w:t>acatar los tiempos establecidos;</w:t>
      </w:r>
      <w:r w:rsidRPr="00017BDE">
        <w:rPr>
          <w:rFonts w:ascii="Bookman Old Style" w:hAnsi="Bookman Old Style"/>
          <w:i w:val="0"/>
          <w:sz w:val="20"/>
        </w:rPr>
        <w:t xml:space="preserve"> asimismo, colaborar en las actividades administrativas y de difusión propias del área, a fin de </w:t>
      </w:r>
      <w:r w:rsidR="00360088">
        <w:rPr>
          <w:rFonts w:ascii="Bookman Old Style" w:hAnsi="Bookman Old Style"/>
          <w:i w:val="0"/>
          <w:sz w:val="20"/>
        </w:rPr>
        <w:t>contribuir</w:t>
      </w:r>
      <w:r w:rsidRPr="00017BDE">
        <w:rPr>
          <w:rFonts w:ascii="Bookman Old Style" w:hAnsi="Bookman Old Style"/>
          <w:i w:val="0"/>
          <w:sz w:val="20"/>
        </w:rPr>
        <w:t xml:space="preserve"> </w:t>
      </w:r>
      <w:r w:rsidR="00360088">
        <w:rPr>
          <w:rFonts w:ascii="Bookman Old Style" w:hAnsi="Bookman Old Style"/>
          <w:i w:val="0"/>
          <w:sz w:val="20"/>
        </w:rPr>
        <w:t>a</w:t>
      </w:r>
      <w:r w:rsidRPr="00017BDE">
        <w:rPr>
          <w:rFonts w:ascii="Bookman Old Style" w:hAnsi="Bookman Old Style"/>
          <w:i w:val="0"/>
          <w:sz w:val="20"/>
        </w:rPr>
        <w:t>l cumplimiento de la Ley de Acceso a la Información Pública y su Reglamento</w:t>
      </w:r>
      <w:r w:rsidR="001B1E6E">
        <w:rPr>
          <w:rFonts w:ascii="Bookman Old Style" w:hAnsi="Bookman Old Style"/>
          <w:i w:val="0"/>
          <w:sz w:val="20"/>
        </w:rPr>
        <w:t xml:space="preserve"> (LAIP)</w:t>
      </w:r>
      <w:r w:rsidRPr="00017BDE">
        <w:rPr>
          <w:rFonts w:ascii="Bookman Old Style" w:hAnsi="Bookman Old Style"/>
          <w:i w:val="0"/>
          <w:sz w:val="20"/>
        </w:rPr>
        <w:t>.</w:t>
      </w:r>
    </w:p>
    <w:p w:rsidR="00C52598" w:rsidRDefault="00C52598" w:rsidP="00017BDE">
      <w:pPr>
        <w:suppressAutoHyphens/>
        <w:ind w:left="360"/>
        <w:rPr>
          <w:rFonts w:ascii="Bookman Old Style" w:hAnsi="Bookman Old Style"/>
          <w:sz w:val="16"/>
        </w:rPr>
      </w:pPr>
    </w:p>
    <w:p w:rsidR="004975C7" w:rsidRPr="00907C24" w:rsidRDefault="004975C7" w:rsidP="00017BDE">
      <w:pPr>
        <w:suppressAutoHyphens/>
        <w:ind w:left="360"/>
        <w:rPr>
          <w:rFonts w:ascii="Bookman Old Style" w:hAnsi="Bookman Old Style"/>
          <w:sz w:val="16"/>
        </w:rPr>
      </w:pPr>
    </w:p>
    <w:p w:rsidR="00432BBF" w:rsidRPr="00017BDE" w:rsidRDefault="00432BBF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017BDE">
      <w:pPr>
        <w:suppressAutoHyphens/>
        <w:rPr>
          <w:rFonts w:ascii="Bookman Old Style" w:hAnsi="Bookman Old Style"/>
          <w:sz w:val="16"/>
        </w:rPr>
      </w:pPr>
    </w:p>
    <w:p w:rsidR="004975C7" w:rsidRPr="00907C24" w:rsidRDefault="004975C7" w:rsidP="00017BDE">
      <w:pPr>
        <w:suppressAutoHyphens/>
        <w:rPr>
          <w:rFonts w:ascii="Bookman Old Style" w:hAnsi="Bookman Old Style"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Asistir a los particulares en la elaboración de las solicitudes y en el c</w:t>
      </w:r>
      <w:r w:rsidR="00E853FF">
        <w:rPr>
          <w:rFonts w:ascii="Bookman Old Style" w:hAnsi="Bookman Old Style" w:cs="Arial"/>
          <w:i w:val="0"/>
          <w:iCs/>
          <w:sz w:val="20"/>
        </w:rPr>
        <w:t>umplimiento de los requisitos,</w:t>
      </w:r>
      <w:r w:rsidR="00CB0B3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853FF">
        <w:rPr>
          <w:rFonts w:ascii="Bookman Old Style" w:hAnsi="Bookman Old Style" w:cs="Arial"/>
          <w:i w:val="0"/>
          <w:iCs/>
          <w:sz w:val="20"/>
        </w:rPr>
        <w:t>d</w:t>
      </w:r>
      <w:r w:rsidRPr="00017BDE">
        <w:rPr>
          <w:rFonts w:ascii="Bookman Old Style" w:hAnsi="Bookman Old Style" w:cs="Arial"/>
          <w:i w:val="0"/>
          <w:iCs/>
          <w:sz w:val="20"/>
        </w:rPr>
        <w:t>e no corresponder al ISSS la emisión de lo requerido, orientarlos acerca de las dependencias y áreas que puedan tener la información, a fin de satisfacer sus demandas.</w:t>
      </w:r>
    </w:p>
    <w:p w:rsidR="004E096E" w:rsidRPr="00907C24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Revisar que las solicitudes de información sean presentadas conforme a los req</w:t>
      </w:r>
      <w:r w:rsidR="00CB0B35">
        <w:rPr>
          <w:rFonts w:ascii="Bookman Old Style" w:hAnsi="Bookman Old Style" w:cs="Arial"/>
          <w:i w:val="0"/>
          <w:iCs/>
          <w:sz w:val="20"/>
        </w:rPr>
        <w:t>uisitos establecidos en la LAIP,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en el caso de ser confidencial, verificar si el solicitante está facultado y habilitado legalmente para tener acceso a la misma; además</w:t>
      </w:r>
      <w:r w:rsidR="00CB0B35">
        <w:rPr>
          <w:rFonts w:ascii="Bookman Old Style" w:hAnsi="Bookman Old Style" w:cs="Arial"/>
          <w:i w:val="0"/>
          <w:iCs/>
          <w:sz w:val="20"/>
        </w:rPr>
        <w:t>,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de considerarse pertinente, prevenir al peticionario, </w:t>
      </w:r>
      <w:r w:rsidR="00CB0B35">
        <w:rPr>
          <w:rFonts w:ascii="Bookman Old Style" w:hAnsi="Bookman Old Style" w:cs="Arial"/>
          <w:i w:val="0"/>
          <w:iCs/>
          <w:sz w:val="20"/>
        </w:rPr>
        <w:t>para que proporcione o corrija datos que ayuden a localizar la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información.</w:t>
      </w:r>
    </w:p>
    <w:p w:rsidR="004E096E" w:rsidRPr="00907C24" w:rsidRDefault="004E096E" w:rsidP="00017BDE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Recibir, analizar y tramitar las peticiones de acceso a la información pública, a través de los mecanismos de recolección de solicitudes y búsqueda de la documentación requerida, con el propósito de responder oportunamente a los casos presentados. </w:t>
      </w:r>
    </w:p>
    <w:p w:rsidR="004E096E" w:rsidRPr="00907C24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Elaborar, organizar, completar y revisar los expedientes de las solicitudes de información asignadas, a fin de contar con un respaldo documental del caso.</w:t>
      </w:r>
    </w:p>
    <w:p w:rsidR="004E096E" w:rsidRPr="00907C24" w:rsidRDefault="004E096E" w:rsidP="00017BDE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Realizar las gestiones pertinentes con el área correspondiente, a efecto de obtener la información requerida por el solicitante, a fin de que sea preparada y remitida al interesado. </w:t>
      </w:r>
    </w:p>
    <w:p w:rsidR="004E096E" w:rsidRPr="00907C24" w:rsidRDefault="004E096E" w:rsidP="00017BDE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Dar seguimiento a las solicitudes de información</w:t>
      </w:r>
      <w:r w:rsidR="00E853FF">
        <w:rPr>
          <w:rFonts w:ascii="Bookman Old Style" w:hAnsi="Bookman Old Style" w:cs="Arial"/>
          <w:i w:val="0"/>
          <w:iCs/>
          <w:sz w:val="20"/>
        </w:rPr>
        <w:t>,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a fin de que se cump</w:t>
      </w:r>
      <w:r w:rsidR="00D8311D">
        <w:rPr>
          <w:rFonts w:ascii="Bookman Old Style" w:hAnsi="Bookman Old Style" w:cs="Arial"/>
          <w:i w:val="0"/>
          <w:iCs/>
          <w:sz w:val="20"/>
        </w:rPr>
        <w:t xml:space="preserve">lan los tiempos de respuesta </w:t>
      </w:r>
      <w:r w:rsidRPr="00017BDE">
        <w:rPr>
          <w:rFonts w:ascii="Bookman Old Style" w:hAnsi="Bookman Old Style" w:cs="Arial"/>
          <w:i w:val="0"/>
          <w:iCs/>
          <w:sz w:val="20"/>
        </w:rPr>
        <w:t>establecidos en la Ley de Ac</w:t>
      </w:r>
      <w:r w:rsidR="00D8311D">
        <w:rPr>
          <w:rFonts w:ascii="Bookman Old Style" w:hAnsi="Bookman Old Style" w:cs="Arial"/>
          <w:i w:val="0"/>
          <w:iCs/>
          <w:sz w:val="20"/>
        </w:rPr>
        <w:t xml:space="preserve">ceso a la Información Pública; </w:t>
      </w:r>
      <w:r w:rsidRPr="00017BDE">
        <w:rPr>
          <w:rFonts w:ascii="Bookman Old Style" w:hAnsi="Bookman Old Style" w:cs="Arial"/>
          <w:i w:val="0"/>
          <w:iCs/>
          <w:sz w:val="20"/>
        </w:rPr>
        <w:t>previniendo a las dependencias para que responda oportunamente.</w:t>
      </w:r>
    </w:p>
    <w:p w:rsidR="004E096E" w:rsidRPr="00907C24" w:rsidRDefault="004E096E" w:rsidP="00017BDE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Revisar y analizar que la información enviada por el área competente, sea completa y conforme a lo requerido en la solicitud, a fin de garantizar que sea la requerida por el solicitante. </w:t>
      </w:r>
    </w:p>
    <w:p w:rsidR="004E096E" w:rsidRPr="00907C24" w:rsidRDefault="004E096E" w:rsidP="00017BDE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Gestionar el traslado y custodia de los documentos, siempre y cuando sea necesario, a fin de que sea preparada para ser entregada al interesado. </w:t>
      </w:r>
    </w:p>
    <w:p w:rsidR="003160A5" w:rsidRDefault="003160A5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975C7" w:rsidRDefault="004975C7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975C7" w:rsidRPr="003160A5" w:rsidRDefault="004975C7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lastRenderedPageBreak/>
        <w:t>Verificar que toda información facilitada a los solicitantes, no contenga datos confidenciales de terceros, a fin de garantizar la privacidad de los mismos.</w:t>
      </w:r>
    </w:p>
    <w:p w:rsidR="004E096E" w:rsidRPr="004975C7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Digitalizar la información que será remitida a los solicitantes, protegiendo los archivos, para que no puedan ser modificados.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Analizar y emitir resoluciones sobre las solicitudes de información en gen</w:t>
      </w:r>
      <w:r w:rsidR="003160A5">
        <w:rPr>
          <w:rFonts w:ascii="Bookman Old Style" w:hAnsi="Bookman Old Style" w:cs="Arial"/>
          <w:i w:val="0"/>
          <w:iCs/>
          <w:sz w:val="20"/>
        </w:rPr>
        <w:t xml:space="preserve">eral, así como denegatorias de </w:t>
      </w:r>
      <w:r w:rsidRPr="00017BDE">
        <w:rPr>
          <w:rFonts w:ascii="Bookman Old Style" w:hAnsi="Bookman Old Style" w:cs="Arial"/>
          <w:i w:val="0"/>
          <w:iCs/>
          <w:sz w:val="20"/>
        </w:rPr>
        <w:t>acceso a la información, cuando és</w:t>
      </w:r>
      <w:r w:rsidR="003160A5">
        <w:rPr>
          <w:rFonts w:ascii="Bookman Old Style" w:hAnsi="Bookman Old Style" w:cs="Arial"/>
          <w:i w:val="0"/>
          <w:iCs/>
          <w:sz w:val="20"/>
        </w:rPr>
        <w:t xml:space="preserve">ta sea reservada, confidencial </w:t>
      </w:r>
      <w:r w:rsidRPr="00017BDE">
        <w:rPr>
          <w:rFonts w:ascii="Bookman Old Style" w:hAnsi="Bookman Old Style" w:cs="Arial"/>
          <w:i w:val="0"/>
          <w:iCs/>
          <w:sz w:val="20"/>
        </w:rPr>
        <w:t>o inexistente, con el objetivo de documentar la respuesta que se entregará al solicitante.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Notificar la resolución de solicitudes opo</w:t>
      </w:r>
      <w:r w:rsidR="003160A5">
        <w:rPr>
          <w:rFonts w:ascii="Bookman Old Style" w:hAnsi="Bookman Old Style" w:cs="Arial"/>
          <w:i w:val="0"/>
          <w:iCs/>
          <w:sz w:val="20"/>
        </w:rPr>
        <w:t>rtunamente a los particulares,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cumpliendo con los plazos de respuesta establecidos en la LAIP.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Llevar un registro de las solicitudes de acceso a la información, así como de los tiempos de respuesta y su cumplimiento en cada caso en parti</w:t>
      </w:r>
      <w:r w:rsidR="003160A5">
        <w:rPr>
          <w:rFonts w:ascii="Bookman Old Style" w:hAnsi="Bookman Old Style" w:cs="Arial"/>
          <w:i w:val="0"/>
          <w:iCs/>
          <w:sz w:val="20"/>
        </w:rPr>
        <w:t>cular, sus resultados y costos;</w:t>
      </w:r>
      <w:r w:rsidR="002332C2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a fin de tener un control actualizado de los mismos. 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Llevar un registro de consumo de fotocopias e impresiones utilizadas por las dependencias del ISSS, en concepto de reproducción de información institucional requerida por la Oficina de Información y Respuesta. </w:t>
      </w:r>
    </w:p>
    <w:p w:rsidR="004E096E" w:rsidRPr="004975C7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Solicitar a las diferentes dependencias del ISSS, la información pública oficiosa de su competencia, a fin de incluirla al Portal de Transparencia y llevar un eficiente control y resguardo digitalizado de la misma. </w:t>
      </w:r>
    </w:p>
    <w:p w:rsidR="004E096E" w:rsidRPr="004975C7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Revisar y analizar que la información oficiosa proporcionada por las áreas para ser publicada en el Portal de Transparencia, esté completa y conforme a lo solicitado, realizando ca</w:t>
      </w:r>
      <w:r w:rsidR="00907C24">
        <w:rPr>
          <w:rFonts w:ascii="Bookman Old Style" w:hAnsi="Bookman Old Style" w:cs="Arial"/>
          <w:i w:val="0"/>
          <w:iCs/>
          <w:sz w:val="20"/>
        </w:rPr>
        <w:t xml:space="preserve">mbios pertinentes para hacerla 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mas amigable al usuario. 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Actualizar la información pública oficiosa, en el Portal de Transparencia de la página Web Institucional, verificando se realice de forma trimestral, con la finalidad de generar disponibilidad de datos recientes y confiables. 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Orientar a los solicita</w:t>
      </w:r>
      <w:r w:rsidR="00907C24">
        <w:rPr>
          <w:rFonts w:ascii="Bookman Old Style" w:hAnsi="Bookman Old Style" w:cs="Arial"/>
          <w:i w:val="0"/>
          <w:iCs/>
          <w:sz w:val="20"/>
        </w:rPr>
        <w:t>ntes que requieran información oficiosa, sobre los medios de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acceso y búsqueda a través del portal de la Web institucional, a fin de facilitar la obtención oportuna</w:t>
      </w:r>
      <w:r w:rsidR="00907C24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la misma. 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Propiciar la difusión de la información oficiosa, con la finalidad de promover y fomentar una cultura de transparencia. 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Diseñar y redactar notas, afiches, artículos u otros destinados a promover aspectos relacionados con la Ley de Acceso a la Información Pública y la </w:t>
      </w:r>
      <w:r w:rsidR="002332C2">
        <w:rPr>
          <w:rFonts w:ascii="Bookman Old Style" w:hAnsi="Bookman Old Style" w:cs="Arial"/>
          <w:i w:val="0"/>
          <w:iCs/>
          <w:sz w:val="20"/>
        </w:rPr>
        <w:t>t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ransparencia a nivel institucional. </w:t>
      </w:r>
    </w:p>
    <w:p w:rsidR="004E096E" w:rsidRPr="004975C7" w:rsidRDefault="004E096E" w:rsidP="00017BD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Participar en el diseño y ejecución de los planes de difusión y capacitación a los servidores del ISSS, sobre la Ley de Acceso a la Inform</w:t>
      </w:r>
      <w:r w:rsidR="002332C2">
        <w:rPr>
          <w:rFonts w:ascii="Bookman Old Style" w:hAnsi="Bookman Old Style" w:cs="Arial"/>
          <w:i w:val="0"/>
          <w:iCs/>
          <w:sz w:val="20"/>
        </w:rPr>
        <w:t>ación Pública y su Reglamento.</w:t>
      </w:r>
    </w:p>
    <w:p w:rsidR="004E096E" w:rsidRPr="004975C7" w:rsidRDefault="004E096E" w:rsidP="004975C7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Elaborar los diferentes informes y reportes u otros documentos, relacionados con la información oficiosa, no oficiosa, reservada y/o confidencial, que sean requeridos por la jefatura, usuarios u otras entidades, así como de las actividades propias de la administración y operatividad de la OIR, utilizando las herramientas metodológicas y tecnológicas disponibles, a fin de cumplir con lo solicitado. </w:t>
      </w:r>
    </w:p>
    <w:p w:rsidR="004E096E" w:rsidRDefault="004E096E" w:rsidP="00017BDE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4975C7" w:rsidRPr="00017BDE" w:rsidRDefault="004975C7" w:rsidP="00017BDE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lastRenderedPageBreak/>
        <w:t xml:space="preserve">Apoyar y/o asesorar a los empleados, en los casos de índole legal relacionados con la aplicación de la Ley, su Reglamento y los lineamentos emitidos por el Instituto de Acceso a la Información Pública. </w:t>
      </w:r>
    </w:p>
    <w:p w:rsidR="00907C24" w:rsidRPr="004975C7" w:rsidRDefault="00907C24" w:rsidP="00017BDE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Monitorear los diferentes portales Web de Transparencia de las entidades del Estado</w:t>
      </w:r>
      <w:r w:rsidR="00E853FF">
        <w:rPr>
          <w:rFonts w:ascii="Bookman Old Style" w:hAnsi="Bookman Old Style" w:cs="Arial"/>
          <w:i w:val="0"/>
          <w:iCs/>
          <w:sz w:val="20"/>
        </w:rPr>
        <w:t>,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a fin de conocer sobre temas de interés al ISSS y controlar las visitas realizadas al portal institucional, verificando el nivel de afluencia de usuarios. 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Llevar actualizados los registros estadísticos sobre la productividad del área, con el propósito de contar con información acerca de la operatividad del </w:t>
      </w:r>
      <w:r w:rsidR="00E853FF">
        <w:rPr>
          <w:rFonts w:ascii="Bookman Old Style" w:hAnsi="Bookman Old Style" w:cs="Arial"/>
          <w:i w:val="0"/>
          <w:iCs/>
          <w:sz w:val="20"/>
        </w:rPr>
        <w:t>área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y sirva de insumo para la emisión de informes.</w:t>
      </w:r>
    </w:p>
    <w:p w:rsidR="004E096E" w:rsidRPr="004975C7" w:rsidRDefault="004E096E" w:rsidP="00017BDE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Elaborar periódicamente el índice de información clasificada como reservada, con la finalidad de remitirlo al Instituto de Acceso a la Información Pública y posteriormente ser publicados en los medios de difusión institucionales.</w:t>
      </w:r>
    </w:p>
    <w:p w:rsidR="004E096E" w:rsidRPr="004975C7" w:rsidRDefault="004E096E" w:rsidP="00017BDE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correspondientes, proponie</w:t>
      </w:r>
      <w:r w:rsidR="004853A1">
        <w:rPr>
          <w:rFonts w:ascii="Bookman Old Style" w:hAnsi="Bookman Old Style" w:cs="Arial"/>
          <w:i w:val="0"/>
          <w:iCs/>
          <w:sz w:val="20"/>
        </w:rPr>
        <w:t>ndo y desarrollando mejoras que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los fortalezcan. 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Dar a conocer al jefe los resultados de sus actividades, ya sea periódicamente o atendiendo requerimientos de éste, a fin de que sirvan de insumo para la generación de reportes.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4E096E" w:rsidRPr="00017BDE" w:rsidRDefault="004E096E" w:rsidP="00017BDE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4E096E" w:rsidRPr="004975C7" w:rsidRDefault="004E096E" w:rsidP="004975C7">
      <w:pPr>
        <w:pStyle w:val="Prrafodelista"/>
        <w:suppressAutoHyphens/>
        <w:ind w:left="528"/>
        <w:jc w:val="both"/>
        <w:rPr>
          <w:rFonts w:ascii="Bookman Old Style" w:hAnsi="Bookman Old Style" w:cs="Arial"/>
          <w:i w:val="0"/>
          <w:iCs/>
          <w:sz w:val="18"/>
        </w:rPr>
      </w:pPr>
    </w:p>
    <w:p w:rsidR="002332C2" w:rsidRPr="00017BDE" w:rsidRDefault="002332C2" w:rsidP="002332C2">
      <w:pPr>
        <w:pStyle w:val="Prrafodelista"/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Realizar las diferentes actividades administrativas propias del área y encomendadas por el Oficial de Información, con el propósito de colaborar con el adecuado funcionamiento del área. </w:t>
      </w:r>
    </w:p>
    <w:p w:rsidR="00474A82" w:rsidRDefault="00474A82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975C7" w:rsidRDefault="004975C7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017BDE" w:rsidRDefault="003D7ADC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017BDE" w:rsidRDefault="003D7ADC" w:rsidP="00017BD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017BDE" w:rsidRDefault="003D7ADC" w:rsidP="00017BD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Ninguno</w:t>
      </w:r>
      <w:r w:rsidR="00182270" w:rsidRPr="00017BDE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017BD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975C7" w:rsidRPr="00017BDE" w:rsidRDefault="004975C7" w:rsidP="00017BD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17BDE" w:rsidRDefault="003D7ADC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017BDE" w:rsidRDefault="003D7ADC" w:rsidP="00017BDE">
      <w:pPr>
        <w:suppressAutoHyphens/>
        <w:rPr>
          <w:rFonts w:ascii="Bookman Old Style" w:hAnsi="Bookman Old Style"/>
          <w:sz w:val="18"/>
        </w:rPr>
      </w:pPr>
    </w:p>
    <w:p w:rsidR="003D7ADC" w:rsidRPr="00017BDE" w:rsidRDefault="003D7ADC" w:rsidP="004975C7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E096E" w:rsidRPr="00017BDE" w:rsidRDefault="004E096E" w:rsidP="004975C7">
      <w:pPr>
        <w:pStyle w:val="Prrafodelista"/>
        <w:numPr>
          <w:ilvl w:val="0"/>
          <w:numId w:val="2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Gestión efectiva y oportuna de solicitudes de acceso a la información. </w:t>
      </w:r>
    </w:p>
    <w:p w:rsidR="004E096E" w:rsidRPr="00017BDE" w:rsidRDefault="004E096E" w:rsidP="004975C7">
      <w:pPr>
        <w:pStyle w:val="Prrafodelista"/>
        <w:numPr>
          <w:ilvl w:val="0"/>
          <w:numId w:val="2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Difusión eficiente de la Ley de Acceso a la Información Pública.</w:t>
      </w:r>
    </w:p>
    <w:p w:rsidR="004E096E" w:rsidRPr="00017BDE" w:rsidRDefault="004E096E" w:rsidP="004975C7">
      <w:pPr>
        <w:pStyle w:val="Prrafodelista"/>
        <w:numPr>
          <w:ilvl w:val="0"/>
          <w:numId w:val="2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Emisión precisa y certera de resoluciones sobre solicitud de acceso a la información.</w:t>
      </w:r>
    </w:p>
    <w:p w:rsidR="003D7ADC" w:rsidRPr="00017BDE" w:rsidRDefault="004E096E" w:rsidP="004975C7">
      <w:pPr>
        <w:pStyle w:val="Prrafodelista"/>
        <w:numPr>
          <w:ilvl w:val="0"/>
          <w:numId w:val="2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Resguardo y confidencialidad de la información consultada y procesada.</w:t>
      </w:r>
    </w:p>
    <w:p w:rsidR="009A063D" w:rsidRDefault="009A063D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975C7" w:rsidRDefault="004975C7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255E1D" w:rsidRDefault="00255E1D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975C7" w:rsidRDefault="004975C7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975C7" w:rsidRDefault="004975C7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975C7" w:rsidRDefault="004975C7" w:rsidP="00017BD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3D7ADC" w:rsidRPr="00017BDE" w:rsidRDefault="003D7ADC" w:rsidP="00017BDE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21A04" w:rsidRPr="00017BDE" w:rsidRDefault="00021A04" w:rsidP="00021A04">
      <w:pPr>
        <w:pStyle w:val="Prrafodelista"/>
        <w:numPr>
          <w:ilvl w:val="0"/>
          <w:numId w:val="2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21A04" w:rsidRPr="00017BDE" w:rsidRDefault="00021A04" w:rsidP="00021A04">
      <w:pPr>
        <w:pStyle w:val="Prrafodelista"/>
        <w:numPr>
          <w:ilvl w:val="0"/>
          <w:numId w:val="2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4E096E" w:rsidRPr="00017BDE" w:rsidRDefault="004E096E" w:rsidP="00112714">
      <w:pPr>
        <w:pStyle w:val="Prrafodelista"/>
        <w:numPr>
          <w:ilvl w:val="0"/>
          <w:numId w:val="2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Manual </w:t>
      </w:r>
      <w:r w:rsidR="00112714">
        <w:rPr>
          <w:rFonts w:ascii="Bookman Old Style" w:hAnsi="Bookman Old Style" w:cs="Arial"/>
          <w:i w:val="0"/>
          <w:iCs/>
          <w:sz w:val="20"/>
        </w:rPr>
        <w:t>de Normas y Procedimientos del Á</w:t>
      </w:r>
      <w:r w:rsidRPr="00017BDE">
        <w:rPr>
          <w:rFonts w:ascii="Bookman Old Style" w:hAnsi="Bookman Old Style" w:cs="Arial"/>
          <w:i w:val="0"/>
          <w:iCs/>
          <w:sz w:val="20"/>
        </w:rPr>
        <w:t>rea.</w:t>
      </w:r>
    </w:p>
    <w:p w:rsidR="004E096E" w:rsidRPr="00017BDE" w:rsidRDefault="004E096E" w:rsidP="00112714">
      <w:pPr>
        <w:pStyle w:val="Prrafodelista"/>
        <w:numPr>
          <w:ilvl w:val="0"/>
          <w:numId w:val="2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Ley de Acceso a la Información Pública.</w:t>
      </w:r>
    </w:p>
    <w:p w:rsidR="004E096E" w:rsidRDefault="004E096E" w:rsidP="00017BDE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2"/>
          <w:szCs w:val="22"/>
        </w:rPr>
      </w:pPr>
    </w:p>
    <w:p w:rsidR="004853A1" w:rsidRDefault="004853A1" w:rsidP="00017BDE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2"/>
          <w:szCs w:val="22"/>
        </w:rPr>
      </w:pPr>
    </w:p>
    <w:p w:rsidR="003D7ADC" w:rsidRPr="00017BDE" w:rsidRDefault="003D7ADC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017BDE" w:rsidRDefault="003D7ADC" w:rsidP="00017BDE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017BDE" w:rsidRDefault="003D7ADC" w:rsidP="00017BD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230F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17BDE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017BDE" w:rsidRDefault="003D7ADC" w:rsidP="00017BD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017BDE" w:rsidRDefault="003D7ADC" w:rsidP="00017BD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17BD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A5BB7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Default="003D7ADC" w:rsidP="00017BDE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017BDE">
        <w:rPr>
          <w:rFonts w:ascii="Bookman Old Style" w:hAnsi="Bookman Old Style" w:cs="Arial"/>
          <w:i w:val="0"/>
          <w:iCs/>
          <w:sz w:val="20"/>
        </w:rPr>
        <w:t>Ninguna</w:t>
      </w:r>
      <w:r w:rsidRPr="00017BDE">
        <w:rPr>
          <w:rFonts w:ascii="Bookman Old Style" w:hAnsi="Bookman Old Style" w:cs="Arial"/>
          <w:i w:val="0"/>
          <w:iCs/>
          <w:sz w:val="20"/>
        </w:rPr>
        <w:t>.</w:t>
      </w:r>
    </w:p>
    <w:p w:rsidR="009230F3" w:rsidRDefault="009230F3" w:rsidP="009230F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112714">
        <w:rPr>
          <w:rFonts w:ascii="Bookman Old Style" w:hAnsi="Bookman Old Style" w:cs="Arial"/>
          <w:i w:val="0"/>
          <w:iCs/>
          <w:sz w:val="20"/>
        </w:rPr>
        <w:t>.</w:t>
      </w:r>
    </w:p>
    <w:p w:rsidR="000D2189" w:rsidRDefault="000D2189" w:rsidP="00017BDE">
      <w:pPr>
        <w:suppressAutoHyphens/>
        <w:rPr>
          <w:rFonts w:ascii="Bookman Old Style" w:hAnsi="Bookman Old Style"/>
          <w:sz w:val="22"/>
          <w:szCs w:val="22"/>
        </w:rPr>
      </w:pPr>
    </w:p>
    <w:p w:rsidR="004975C7" w:rsidRPr="00B81A4F" w:rsidRDefault="004975C7" w:rsidP="00017BDE">
      <w:pPr>
        <w:suppressAutoHyphens/>
        <w:rPr>
          <w:rFonts w:ascii="Bookman Old Style" w:hAnsi="Bookman Old Style"/>
          <w:sz w:val="22"/>
          <w:szCs w:val="22"/>
        </w:rPr>
      </w:pPr>
    </w:p>
    <w:p w:rsidR="003D7ADC" w:rsidRPr="00017BDE" w:rsidRDefault="003D7ADC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F60C2F" w:rsidRDefault="003D7ADC" w:rsidP="00017BDE">
      <w:pPr>
        <w:suppressAutoHyphens/>
        <w:rPr>
          <w:rFonts w:ascii="Bookman Old Style" w:hAnsi="Bookman Old Style" w:cs="Arial"/>
          <w:iCs/>
          <w:sz w:val="14"/>
        </w:rPr>
      </w:pPr>
    </w:p>
    <w:p w:rsidR="003D7ADC" w:rsidRPr="00017BDE" w:rsidRDefault="003D7ADC" w:rsidP="00017BDE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E096E" w:rsidRPr="00017BDE">
        <w:rPr>
          <w:rFonts w:ascii="Bookman Old Style" w:hAnsi="Bookman Old Style" w:cs="Arial"/>
          <w:i w:val="0"/>
          <w:iCs/>
          <w:sz w:val="20"/>
        </w:rPr>
        <w:t>8</w:t>
      </w:r>
      <w:r w:rsidR="00537B6F" w:rsidRPr="00017BDE">
        <w:rPr>
          <w:rFonts w:ascii="Bookman Old Style" w:hAnsi="Bookman Old Style" w:cs="Arial"/>
          <w:i w:val="0"/>
          <w:iCs/>
          <w:sz w:val="20"/>
        </w:rPr>
        <w:t xml:space="preserve">0% de carrera universitaria. </w:t>
      </w:r>
    </w:p>
    <w:p w:rsidR="00182270" w:rsidRPr="00E853FF" w:rsidRDefault="00182270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017BDE" w:rsidRDefault="003D7ADC" w:rsidP="00017BD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55E1D" w:rsidRPr="00255E1D">
        <w:rPr>
          <w:rFonts w:ascii="Bookman Old Style" w:hAnsi="Bookman Old Style" w:cs="Arial"/>
          <w:i w:val="0"/>
          <w:iCs/>
          <w:sz w:val="20"/>
        </w:rPr>
        <w:t>Comunicaciones, Relaciones Públicas, Administración de Empresas y Ciencias Jurídicas.</w:t>
      </w:r>
    </w:p>
    <w:p w:rsidR="007F0BBE" w:rsidRPr="00E853FF" w:rsidRDefault="007F0BBE" w:rsidP="00017BD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17BDE" w:rsidRDefault="003D7ADC" w:rsidP="00017BD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E853FF" w:rsidRDefault="003D7ADC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Default="003D7ADC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255E1D" w:rsidRPr="00255E1D" w:rsidRDefault="00255E1D" w:rsidP="00255E1D">
      <w:pPr>
        <w:pStyle w:val="Default"/>
        <w:rPr>
          <w:sz w:val="14"/>
        </w:rPr>
      </w:pPr>
    </w:p>
    <w:p w:rsidR="00255E1D" w:rsidRPr="00255E1D" w:rsidRDefault="00255E1D" w:rsidP="00255E1D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255E1D">
        <w:rPr>
          <w:rFonts w:ascii="Bookman Old Style" w:hAnsi="Bookman Old Style" w:cs="Arial"/>
          <w:i w:val="0"/>
          <w:iCs/>
          <w:sz w:val="20"/>
        </w:rPr>
        <w:t xml:space="preserve">Conocimientos de computación. </w:t>
      </w:r>
    </w:p>
    <w:p w:rsidR="00255E1D" w:rsidRPr="00E853FF" w:rsidRDefault="00255E1D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853FF" w:rsidRDefault="003D7ADC" w:rsidP="00E853F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55E1D" w:rsidRPr="00255E1D" w:rsidRDefault="00255E1D" w:rsidP="00255E1D">
      <w:pPr>
        <w:pStyle w:val="Default"/>
        <w:rPr>
          <w:sz w:val="10"/>
        </w:rPr>
      </w:pPr>
    </w:p>
    <w:p w:rsidR="00255E1D" w:rsidRPr="00255E1D" w:rsidRDefault="00255E1D" w:rsidP="00255E1D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255E1D">
        <w:rPr>
          <w:rFonts w:ascii="Bookman Old Style" w:hAnsi="Bookman Old Style" w:cs="Arial"/>
          <w:i w:val="0"/>
          <w:iCs/>
          <w:sz w:val="20"/>
        </w:rPr>
        <w:t xml:space="preserve">Conocimientos sobre Terminología Jurídica. </w:t>
      </w:r>
    </w:p>
    <w:p w:rsidR="003D7ADC" w:rsidRPr="00017BDE" w:rsidRDefault="003D7ADC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3D7ADC" w:rsidRPr="00017BDE" w:rsidRDefault="003D7ADC" w:rsidP="00017BD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017BDE" w:rsidRDefault="003D7ADC" w:rsidP="00017BDE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017BDE" w:rsidRDefault="003D7ADC" w:rsidP="00017BDE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E096E" w:rsidRPr="00017BDE">
        <w:rPr>
          <w:rFonts w:ascii="Bookman Old Style" w:hAnsi="Bookman Old Style" w:cs="Arial"/>
          <w:i w:val="0"/>
          <w:iCs/>
          <w:sz w:val="20"/>
        </w:rPr>
        <w:t>Un</w:t>
      </w:r>
      <w:r w:rsidR="00537B6F" w:rsidRPr="00017BDE">
        <w:rPr>
          <w:rFonts w:ascii="Bookman Old Style" w:hAnsi="Bookman Old Style" w:cs="Arial"/>
          <w:i w:val="0"/>
          <w:iCs/>
          <w:sz w:val="20"/>
        </w:rPr>
        <w:t xml:space="preserve"> año, preferentemente en </w:t>
      </w:r>
      <w:r w:rsidR="004E096E" w:rsidRPr="00017BDE">
        <w:rPr>
          <w:rFonts w:ascii="Bookman Old Style" w:hAnsi="Bookman Old Style" w:cs="Arial"/>
          <w:i w:val="0"/>
          <w:iCs/>
          <w:sz w:val="20"/>
        </w:rPr>
        <w:t>puestos administrativos.</w:t>
      </w:r>
    </w:p>
    <w:p w:rsidR="004E096E" w:rsidRPr="00E853FF" w:rsidRDefault="004E096E" w:rsidP="00017BDE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017BDE" w:rsidRDefault="003D7ADC" w:rsidP="00017BDE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Integridad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Responsabilidad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Minuciosidad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4853A1" w:rsidRPr="004853A1" w:rsidRDefault="004853A1" w:rsidP="00112714">
      <w:pPr>
        <w:pStyle w:val="Prrafodelista"/>
        <w:numPr>
          <w:ilvl w:val="0"/>
          <w:numId w:val="29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853A1">
        <w:rPr>
          <w:rFonts w:ascii="Bookman Old Style" w:hAnsi="Bookman Old Style" w:cs="Arial"/>
          <w:i w:val="0"/>
          <w:iCs/>
          <w:sz w:val="20"/>
        </w:rPr>
        <w:t>Iniciativa</w:t>
      </w:r>
      <w:r w:rsidR="00107A1D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Default="003D7ADC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975C7" w:rsidRPr="00017BDE" w:rsidRDefault="004975C7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017BDE" w:rsidRDefault="003D7ADC" w:rsidP="00017BD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17BDE">
        <w:rPr>
          <w:rFonts w:ascii="Bookman Old Style" w:hAnsi="Bookman Old Style" w:cs="Arial"/>
          <w:iCs/>
          <w:sz w:val="20"/>
        </w:rPr>
        <w:t>OTROS ASPECTOS</w:t>
      </w:r>
    </w:p>
    <w:p w:rsidR="003D7ADC" w:rsidRPr="00F60C2F" w:rsidRDefault="003D7ADC" w:rsidP="00017BD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017BDE" w:rsidRDefault="003D7ADC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17BD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17BDE" w:rsidRDefault="004128C7" w:rsidP="00017B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17BD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17BD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686" w:rsidRDefault="00176686">
      <w:pPr>
        <w:spacing w:line="20" w:lineRule="exact"/>
      </w:pPr>
    </w:p>
  </w:endnote>
  <w:endnote w:type="continuationSeparator" w:id="0">
    <w:p w:rsidR="00176686" w:rsidRDefault="00176686"/>
  </w:endnote>
  <w:endnote w:type="continuationNotice" w:id="1">
    <w:p w:rsidR="00176686" w:rsidRDefault="00176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C2" w:rsidRDefault="002332C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332C2" w:rsidRDefault="002332C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C2" w:rsidRDefault="002332C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C19C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332C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332C2" w:rsidRPr="00B425FF" w:rsidRDefault="00DA1FBD" w:rsidP="00355C42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355C4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2332C2" w:rsidRPr="00B425FF" w:rsidRDefault="002332C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332C2">
      <w:tc>
        <w:tcPr>
          <w:tcW w:w="5950" w:type="dxa"/>
        </w:tcPr>
        <w:p w:rsidR="002332C2" w:rsidRDefault="002332C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332C2" w:rsidRDefault="002332C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332C2" w:rsidRDefault="002332C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332C2" w:rsidRDefault="002332C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332C2" w:rsidRDefault="002332C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332C2" w:rsidRDefault="002332C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332C2" w:rsidRDefault="002332C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686" w:rsidRDefault="00176686">
      <w:r>
        <w:separator/>
      </w:r>
    </w:p>
  </w:footnote>
  <w:footnote w:type="continuationSeparator" w:id="0">
    <w:p w:rsidR="00176686" w:rsidRDefault="0017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C2" w:rsidRDefault="002332C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332C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332C2" w:rsidRDefault="002332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332C2" w:rsidRPr="00B47612" w:rsidRDefault="002332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CF8E7E7" wp14:editId="53E56F92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332C2" w:rsidRPr="00B47612" w:rsidRDefault="00E853F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332C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332C2" w:rsidRPr="00B47612" w:rsidRDefault="002332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332C2" w:rsidRDefault="002332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332C2" w:rsidRPr="00B47612" w:rsidRDefault="002332C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332C2" w:rsidRPr="00B47612" w:rsidRDefault="002332C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332C2" w:rsidRDefault="002332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C2" w:rsidRDefault="002332C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32C2" w:rsidRDefault="002332C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2C2" w:rsidRDefault="002332C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332C2" w:rsidRDefault="002332C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332C2" w:rsidRDefault="002332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32C2" w:rsidRDefault="002332C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32C2" w:rsidRDefault="002332C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332C2" w:rsidRDefault="002332C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4A"/>
    <w:multiLevelType w:val="hybridMultilevel"/>
    <w:tmpl w:val="12441C5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63086"/>
    <w:multiLevelType w:val="hybridMultilevel"/>
    <w:tmpl w:val="A55683E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E0EAE"/>
    <w:multiLevelType w:val="hybridMultilevel"/>
    <w:tmpl w:val="D83E5CD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1212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6">
    <w:nsid w:val="54631E9D"/>
    <w:multiLevelType w:val="hybridMultilevel"/>
    <w:tmpl w:val="32CAB59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1D2A55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217365"/>
    <w:multiLevelType w:val="hybridMultilevel"/>
    <w:tmpl w:val="159087EA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91A33C5"/>
    <w:multiLevelType w:val="hybridMultilevel"/>
    <w:tmpl w:val="9288D3E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2"/>
  </w:num>
  <w:num w:numId="4">
    <w:abstractNumId w:val="26"/>
  </w:num>
  <w:num w:numId="5">
    <w:abstractNumId w:val="9"/>
  </w:num>
  <w:num w:numId="6">
    <w:abstractNumId w:val="11"/>
  </w:num>
  <w:num w:numId="7">
    <w:abstractNumId w:val="23"/>
  </w:num>
  <w:num w:numId="8">
    <w:abstractNumId w:val="24"/>
  </w:num>
  <w:num w:numId="9">
    <w:abstractNumId w:val="30"/>
  </w:num>
  <w:num w:numId="10">
    <w:abstractNumId w:val="1"/>
  </w:num>
  <w:num w:numId="11">
    <w:abstractNumId w:val="5"/>
  </w:num>
  <w:num w:numId="12">
    <w:abstractNumId w:val="19"/>
  </w:num>
  <w:num w:numId="13">
    <w:abstractNumId w:val="18"/>
  </w:num>
  <w:num w:numId="14">
    <w:abstractNumId w:val="10"/>
  </w:num>
  <w:num w:numId="15">
    <w:abstractNumId w:val="12"/>
  </w:num>
  <w:num w:numId="16">
    <w:abstractNumId w:val="3"/>
  </w:num>
  <w:num w:numId="17">
    <w:abstractNumId w:val="27"/>
  </w:num>
  <w:num w:numId="18">
    <w:abstractNumId w:val="7"/>
  </w:num>
  <w:num w:numId="19">
    <w:abstractNumId w:val="20"/>
  </w:num>
  <w:num w:numId="20">
    <w:abstractNumId w:val="6"/>
  </w:num>
  <w:num w:numId="21">
    <w:abstractNumId w:val="28"/>
  </w:num>
  <w:num w:numId="22">
    <w:abstractNumId w:val="4"/>
  </w:num>
  <w:num w:numId="23">
    <w:abstractNumId w:val="2"/>
  </w:num>
  <w:num w:numId="24">
    <w:abstractNumId w:val="25"/>
  </w:num>
  <w:num w:numId="25">
    <w:abstractNumId w:val="8"/>
  </w:num>
  <w:num w:numId="26">
    <w:abstractNumId w:val="13"/>
  </w:num>
  <w:num w:numId="27">
    <w:abstractNumId w:val="0"/>
  </w:num>
  <w:num w:numId="28">
    <w:abstractNumId w:val="17"/>
  </w:num>
  <w:num w:numId="29">
    <w:abstractNumId w:val="29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17BDE"/>
    <w:rsid w:val="0002058A"/>
    <w:rsid w:val="00021619"/>
    <w:rsid w:val="00021A04"/>
    <w:rsid w:val="00023A3C"/>
    <w:rsid w:val="0003406B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795"/>
    <w:rsid w:val="000D795B"/>
    <w:rsid w:val="000E31F4"/>
    <w:rsid w:val="000F7761"/>
    <w:rsid w:val="00106B62"/>
    <w:rsid w:val="00107A1D"/>
    <w:rsid w:val="00111DD3"/>
    <w:rsid w:val="0011259D"/>
    <w:rsid w:val="00112714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76686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1E6E"/>
    <w:rsid w:val="001B5B66"/>
    <w:rsid w:val="001C197F"/>
    <w:rsid w:val="001C1CF2"/>
    <w:rsid w:val="001C1EFB"/>
    <w:rsid w:val="001C591A"/>
    <w:rsid w:val="001D6481"/>
    <w:rsid w:val="001D6B20"/>
    <w:rsid w:val="001E14C2"/>
    <w:rsid w:val="001F4537"/>
    <w:rsid w:val="002043A1"/>
    <w:rsid w:val="0020443E"/>
    <w:rsid w:val="002055BD"/>
    <w:rsid w:val="00206892"/>
    <w:rsid w:val="0022179D"/>
    <w:rsid w:val="002237EF"/>
    <w:rsid w:val="00227605"/>
    <w:rsid w:val="002332C2"/>
    <w:rsid w:val="002344F1"/>
    <w:rsid w:val="00235881"/>
    <w:rsid w:val="00247461"/>
    <w:rsid w:val="0025032E"/>
    <w:rsid w:val="002513AF"/>
    <w:rsid w:val="00255E1D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0A5"/>
    <w:rsid w:val="00316FC1"/>
    <w:rsid w:val="0031718D"/>
    <w:rsid w:val="00320A00"/>
    <w:rsid w:val="00320D6D"/>
    <w:rsid w:val="003223BD"/>
    <w:rsid w:val="003237C8"/>
    <w:rsid w:val="00326CD8"/>
    <w:rsid w:val="00326EF0"/>
    <w:rsid w:val="00331A3B"/>
    <w:rsid w:val="003435A3"/>
    <w:rsid w:val="00343C4B"/>
    <w:rsid w:val="00344508"/>
    <w:rsid w:val="00344944"/>
    <w:rsid w:val="00354147"/>
    <w:rsid w:val="00355C42"/>
    <w:rsid w:val="00360088"/>
    <w:rsid w:val="00360B6F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090B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53A1"/>
    <w:rsid w:val="004864C9"/>
    <w:rsid w:val="00487304"/>
    <w:rsid w:val="004878EC"/>
    <w:rsid w:val="00491492"/>
    <w:rsid w:val="00492D12"/>
    <w:rsid w:val="004975C7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096E"/>
    <w:rsid w:val="004E16D9"/>
    <w:rsid w:val="004E3BC9"/>
    <w:rsid w:val="004E41E3"/>
    <w:rsid w:val="00504949"/>
    <w:rsid w:val="00511C48"/>
    <w:rsid w:val="005166BD"/>
    <w:rsid w:val="005208A9"/>
    <w:rsid w:val="00521283"/>
    <w:rsid w:val="0053363B"/>
    <w:rsid w:val="00537B6F"/>
    <w:rsid w:val="00540076"/>
    <w:rsid w:val="0054084B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D2E56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85E25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5F86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2826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9C4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07C24"/>
    <w:rsid w:val="0091327C"/>
    <w:rsid w:val="0091609A"/>
    <w:rsid w:val="00920388"/>
    <w:rsid w:val="00921CC9"/>
    <w:rsid w:val="009230F3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063D"/>
    <w:rsid w:val="009A56A6"/>
    <w:rsid w:val="009C5839"/>
    <w:rsid w:val="009D37E0"/>
    <w:rsid w:val="009E1C09"/>
    <w:rsid w:val="00A01CE2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85AB0"/>
    <w:rsid w:val="00AA51CB"/>
    <w:rsid w:val="00AB3CC3"/>
    <w:rsid w:val="00AD0A3E"/>
    <w:rsid w:val="00AD431E"/>
    <w:rsid w:val="00AD516B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1EDD"/>
    <w:rsid w:val="00B76DDF"/>
    <w:rsid w:val="00B81A4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C01198"/>
    <w:rsid w:val="00C023FB"/>
    <w:rsid w:val="00C02E03"/>
    <w:rsid w:val="00C21046"/>
    <w:rsid w:val="00C3029F"/>
    <w:rsid w:val="00C30B7B"/>
    <w:rsid w:val="00C31779"/>
    <w:rsid w:val="00C404F4"/>
    <w:rsid w:val="00C52598"/>
    <w:rsid w:val="00C5427C"/>
    <w:rsid w:val="00C57542"/>
    <w:rsid w:val="00C76D04"/>
    <w:rsid w:val="00C77C39"/>
    <w:rsid w:val="00C827BE"/>
    <w:rsid w:val="00CA1B18"/>
    <w:rsid w:val="00CA30E9"/>
    <w:rsid w:val="00CA54B4"/>
    <w:rsid w:val="00CB0B35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311D"/>
    <w:rsid w:val="00D84381"/>
    <w:rsid w:val="00D861D6"/>
    <w:rsid w:val="00DA1B39"/>
    <w:rsid w:val="00DA1FBD"/>
    <w:rsid w:val="00DA5BB7"/>
    <w:rsid w:val="00DC556C"/>
    <w:rsid w:val="00DC6440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30D9"/>
    <w:rsid w:val="00E62447"/>
    <w:rsid w:val="00E64B2E"/>
    <w:rsid w:val="00E753A1"/>
    <w:rsid w:val="00E76C9B"/>
    <w:rsid w:val="00E77979"/>
    <w:rsid w:val="00E853FF"/>
    <w:rsid w:val="00E8691B"/>
    <w:rsid w:val="00E873CF"/>
    <w:rsid w:val="00E951A5"/>
    <w:rsid w:val="00E9624A"/>
    <w:rsid w:val="00E97FAC"/>
    <w:rsid w:val="00EA39AE"/>
    <w:rsid w:val="00EB1352"/>
    <w:rsid w:val="00EC6133"/>
    <w:rsid w:val="00EC757D"/>
    <w:rsid w:val="00ED054E"/>
    <w:rsid w:val="00ED73FF"/>
    <w:rsid w:val="00EF7CDF"/>
    <w:rsid w:val="00EF7F58"/>
    <w:rsid w:val="00EF7F5F"/>
    <w:rsid w:val="00F01F32"/>
    <w:rsid w:val="00F02164"/>
    <w:rsid w:val="00F02B26"/>
    <w:rsid w:val="00F052D9"/>
    <w:rsid w:val="00F060A5"/>
    <w:rsid w:val="00F118E8"/>
    <w:rsid w:val="00F233E9"/>
    <w:rsid w:val="00F31CDC"/>
    <w:rsid w:val="00F479FD"/>
    <w:rsid w:val="00F57C7F"/>
    <w:rsid w:val="00F60C2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55E1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55E1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75162-3D8E-4BAE-AE3E-3FAD2014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1356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</cp:revision>
  <cp:lastPrinted>2012-03-02T15:52:00Z</cp:lastPrinted>
  <dcterms:created xsi:type="dcterms:W3CDTF">2016-06-29T15:14:00Z</dcterms:created>
  <dcterms:modified xsi:type="dcterms:W3CDTF">2016-06-29T15:14:00Z</dcterms:modified>
</cp:coreProperties>
</file>